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02D31" w14:textId="607326C9" w:rsidR="00805F4D" w:rsidRDefault="00805F4D" w:rsidP="00805F4D">
      <w:pPr>
        <w:rPr>
          <w:b/>
          <w:bCs/>
          <w:sz w:val="28"/>
          <w:szCs w:val="28"/>
        </w:rPr>
      </w:pPr>
      <w:r w:rsidRPr="4F8FEB36">
        <w:rPr>
          <w:b/>
          <w:bCs/>
          <w:sz w:val="28"/>
          <w:szCs w:val="28"/>
        </w:rPr>
        <w:t xml:space="preserve">Om øvelser i forbindelse med </w:t>
      </w:r>
      <w:r w:rsidR="7412F037" w:rsidRPr="4F8FEB36">
        <w:rPr>
          <w:b/>
          <w:bCs/>
          <w:sz w:val="28"/>
          <w:szCs w:val="28"/>
        </w:rPr>
        <w:t>online netværk</w:t>
      </w:r>
    </w:p>
    <w:p w14:paraId="7A436280" w14:textId="77777777" w:rsidR="009F3A90" w:rsidRDefault="0040284E" w:rsidP="0040284E">
      <w:pPr>
        <w:rPr>
          <w:sz w:val="28"/>
          <w:szCs w:val="28"/>
        </w:rPr>
      </w:pPr>
      <w:r>
        <w:rPr>
          <w:sz w:val="28"/>
          <w:szCs w:val="28"/>
        </w:rPr>
        <w:t>Den sværeste disciplin er umiddelbart at etablere og vedligeholde et netværk udelukkende online.</w:t>
      </w:r>
    </w:p>
    <w:p w14:paraId="29BB21F2" w14:textId="3EF28E21" w:rsidR="0040284E" w:rsidRDefault="0040284E" w:rsidP="0040284E">
      <w:pPr>
        <w:rPr>
          <w:sz w:val="28"/>
          <w:szCs w:val="28"/>
        </w:rPr>
      </w:pPr>
      <w:r>
        <w:rPr>
          <w:sz w:val="28"/>
          <w:szCs w:val="28"/>
        </w:rPr>
        <w:t xml:space="preserve">Her skal planlægningen, mål og rammesætningen for både netværk og aktiviteter i centrum samt hensyn til de særlige forhold ved online aktiviteter. </w:t>
      </w:r>
    </w:p>
    <w:p w14:paraId="159B996C" w14:textId="6FBD614B" w:rsidR="009F3A90" w:rsidRDefault="00945E0A" w:rsidP="009F3A90">
      <w:pPr>
        <w:rPr>
          <w:sz w:val="28"/>
          <w:szCs w:val="28"/>
        </w:rPr>
      </w:pPr>
      <w:r w:rsidRPr="3E5D06E3">
        <w:rPr>
          <w:sz w:val="28"/>
          <w:szCs w:val="28"/>
        </w:rPr>
        <w:t>For at skabe sammenhæng og mening mellem møder og øvelser i et netværk, som faciliteres online, er det væsentligt, at du på forhånd overvejer og tilrettelægger et samlet forløb, hvor øvelser og online møder komplimenterer hinanden.</w:t>
      </w:r>
    </w:p>
    <w:p w14:paraId="212DD7D6" w14:textId="4F4A659E" w:rsidR="0040284E" w:rsidRDefault="00945E0A" w:rsidP="3E5D06E3">
      <w:pPr>
        <w:rPr>
          <w:sz w:val="28"/>
          <w:szCs w:val="28"/>
        </w:rPr>
      </w:pPr>
      <w:r w:rsidRPr="3E5D06E3">
        <w:rPr>
          <w:sz w:val="28"/>
          <w:szCs w:val="28"/>
        </w:rPr>
        <w:t>I denne sammenhæng kan du med fordel lave en form for forløbsplan, hvor du beskriver mål og indhold i online øvelser og møder i sammenhæng med hinanden.</w:t>
      </w:r>
    </w:p>
    <w:p w14:paraId="74294379" w14:textId="4BFCD4B8" w:rsidR="009F3A90" w:rsidRDefault="009F3A90" w:rsidP="009F3A9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7BC95E" wp14:editId="73E8FB47">
            <wp:extent cx="2273011" cy="233362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480" cy="235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96F7C" w14:textId="77777777" w:rsidR="009F3A90" w:rsidRDefault="009F3A90" w:rsidP="009F3A90">
      <w:pPr>
        <w:jc w:val="center"/>
        <w:rPr>
          <w:sz w:val="28"/>
          <w:szCs w:val="28"/>
        </w:rPr>
      </w:pPr>
    </w:p>
    <w:p w14:paraId="2EED30A0" w14:textId="77777777" w:rsidR="009F3A90" w:rsidRDefault="00945E0A" w:rsidP="0040284E">
      <w:pPr>
        <w:rPr>
          <w:sz w:val="28"/>
          <w:szCs w:val="28"/>
        </w:rPr>
      </w:pPr>
      <w:r w:rsidRPr="3E5D06E3">
        <w:rPr>
          <w:sz w:val="28"/>
          <w:szCs w:val="28"/>
        </w:rPr>
        <w:t>Overvej derudover hvordan understøttelse af kommunikation skal faciliteres mellem online møder.</w:t>
      </w:r>
    </w:p>
    <w:p w14:paraId="429B421F" w14:textId="12D2755D" w:rsidR="0040284E" w:rsidRDefault="0040284E" w:rsidP="0040284E">
      <w:pPr>
        <w:rPr>
          <w:sz w:val="28"/>
          <w:szCs w:val="28"/>
        </w:rPr>
      </w:pPr>
      <w:r w:rsidRPr="3E5D06E3">
        <w:rPr>
          <w:sz w:val="28"/>
          <w:szCs w:val="28"/>
        </w:rPr>
        <w:t xml:space="preserve">Du kan fx vælge at lave online netværksmøder, temadage/møder, øvelser og gøre brug af forskellige it-værktøjer og funktioner til at understøtte disse. </w:t>
      </w:r>
    </w:p>
    <w:p w14:paraId="29D40219" w14:textId="77777777" w:rsidR="009F3A90" w:rsidRDefault="00945E0A" w:rsidP="3E5D06E3">
      <w:pPr>
        <w:rPr>
          <w:sz w:val="28"/>
          <w:szCs w:val="28"/>
        </w:rPr>
      </w:pPr>
      <w:r w:rsidRPr="3E5D06E3">
        <w:rPr>
          <w:sz w:val="28"/>
          <w:szCs w:val="28"/>
        </w:rPr>
        <w:t xml:space="preserve">Du kan overveje at bede dine netværksdeltagere om at arbejde med en forberedende øvelse før deltagelse i et online netværksmøde. </w:t>
      </w:r>
    </w:p>
    <w:p w14:paraId="3281AFCE" w14:textId="6054A1E7" w:rsidR="000D54AD" w:rsidRDefault="00945E0A" w:rsidP="3E5D06E3">
      <w:pPr>
        <w:rPr>
          <w:sz w:val="28"/>
          <w:szCs w:val="28"/>
        </w:rPr>
      </w:pPr>
      <w:r w:rsidRPr="3E5D06E3">
        <w:rPr>
          <w:sz w:val="28"/>
          <w:szCs w:val="28"/>
        </w:rPr>
        <w:lastRenderedPageBreak/>
        <w:t>På den måde har alle gjort sig overvejelser og refleksioner omkring et givent emne. Det kan være online materialer til fordybelse, refleksionsøvelser med kobling til netværket og egen praksis.</w:t>
      </w:r>
    </w:p>
    <w:p w14:paraId="06034720" w14:textId="729B47CB" w:rsidR="009F3A90" w:rsidRDefault="009F3A90" w:rsidP="009F3A9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29F14A" wp14:editId="551A722F">
            <wp:extent cx="2886478" cy="2095792"/>
            <wp:effectExtent l="0" t="0" r="9525" b="0"/>
            <wp:docPr id="3" name="Billede 3" descr="Et billede, der indeholder tekst, kosmeti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tekst, kosmetik&#10;&#10;Automatisk genereret beskrive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478" cy="209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E24F7" w14:textId="77777777" w:rsidR="009F3A90" w:rsidRDefault="009F3A90" w:rsidP="009F3A90">
      <w:pPr>
        <w:jc w:val="center"/>
        <w:rPr>
          <w:sz w:val="28"/>
          <w:szCs w:val="28"/>
        </w:rPr>
      </w:pPr>
    </w:p>
    <w:p w14:paraId="06E5FAAC" w14:textId="13F3934E" w:rsidR="000D54AD" w:rsidRDefault="00945E0A" w:rsidP="000D54AD">
      <w:pPr>
        <w:rPr>
          <w:sz w:val="28"/>
          <w:szCs w:val="28"/>
        </w:rPr>
      </w:pPr>
      <w:r w:rsidRPr="3E5D06E3">
        <w:rPr>
          <w:sz w:val="28"/>
          <w:szCs w:val="28"/>
        </w:rPr>
        <w:t xml:space="preserve">Mellem online møder kan der laves aktiviteter i samskrivningsdokumenter, eller fx på en digital opslagstavle (fx Padlet) eller et kollaborativt it-værktøj som Miro, så deltagerne kommunikerer og vedligeholder netværket mellem online møder. </w:t>
      </w:r>
      <w:r w:rsidR="000D54AD" w:rsidRPr="3E5D06E3">
        <w:rPr>
          <w:sz w:val="28"/>
          <w:szCs w:val="28"/>
        </w:rPr>
        <w:t xml:space="preserve">Brug evt. noget af tiden på online møder til at præsentere mellemliggende online aktiviteter, som sættes i spil med henblik på den videre facilitering af netværket. </w:t>
      </w:r>
    </w:p>
    <w:p w14:paraId="5F943FB0" w14:textId="2E9D4F14" w:rsidR="00340BB3" w:rsidRDefault="00340BB3" w:rsidP="00805F4D">
      <w:pPr>
        <w:rPr>
          <w:sz w:val="28"/>
          <w:szCs w:val="28"/>
        </w:rPr>
      </w:pPr>
      <w:r w:rsidRPr="4F8FEB36">
        <w:rPr>
          <w:sz w:val="28"/>
          <w:szCs w:val="28"/>
        </w:rPr>
        <w:t>Du kan finde link til vejledninger til de nævnte it-værktøjer</w:t>
      </w:r>
      <w:r w:rsidR="000D54AD" w:rsidRPr="4F8FEB36">
        <w:rPr>
          <w:sz w:val="28"/>
          <w:szCs w:val="28"/>
        </w:rPr>
        <w:t xml:space="preserve"> samt </w:t>
      </w:r>
      <w:r w:rsidR="000D54AD" w:rsidRPr="4F8FEB36">
        <w:rPr>
          <w:i/>
          <w:iCs/>
          <w:sz w:val="28"/>
          <w:szCs w:val="28"/>
        </w:rPr>
        <w:t>Idéer og råd til online netværksaktiviteter og møder</w:t>
      </w:r>
      <w:r w:rsidR="000D54AD" w:rsidRPr="4F8FEB36">
        <w:rPr>
          <w:sz w:val="28"/>
          <w:szCs w:val="28"/>
        </w:rPr>
        <w:t xml:space="preserve"> </w:t>
      </w:r>
      <w:r w:rsidRPr="4F8FEB36">
        <w:rPr>
          <w:sz w:val="28"/>
          <w:szCs w:val="28"/>
        </w:rPr>
        <w:t>i sektionen ”Sådan kan du komme videre”.</w:t>
      </w:r>
      <w:r w:rsidR="2E81177E" w:rsidRPr="4F8FEB36">
        <w:rPr>
          <w:sz w:val="28"/>
          <w:szCs w:val="28"/>
        </w:rPr>
        <w:t xml:space="preserve"> </w:t>
      </w:r>
    </w:p>
    <w:p w14:paraId="4D7C9474" w14:textId="77777777" w:rsidR="00671099" w:rsidRPr="00641B2E" w:rsidRDefault="00671099" w:rsidP="00805F4D">
      <w:pPr>
        <w:rPr>
          <w:sz w:val="28"/>
          <w:szCs w:val="28"/>
        </w:rPr>
      </w:pPr>
    </w:p>
    <w:p w14:paraId="1BF4E4E8" w14:textId="77777777" w:rsidR="00805F4D" w:rsidRDefault="00805F4D"/>
    <w:sectPr w:rsidR="00805F4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4D"/>
    <w:rsid w:val="000D54AD"/>
    <w:rsid w:val="00340BB3"/>
    <w:rsid w:val="0040284E"/>
    <w:rsid w:val="005810A8"/>
    <w:rsid w:val="00671099"/>
    <w:rsid w:val="00805F4D"/>
    <w:rsid w:val="00945E0A"/>
    <w:rsid w:val="009E21CD"/>
    <w:rsid w:val="009F3A90"/>
    <w:rsid w:val="00CA263E"/>
    <w:rsid w:val="00CC4623"/>
    <w:rsid w:val="2E81177E"/>
    <w:rsid w:val="3E5D06E3"/>
    <w:rsid w:val="43E072FA"/>
    <w:rsid w:val="4F8FEB36"/>
    <w:rsid w:val="7412F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7E6B"/>
  <w15:chartTrackingRefBased/>
  <w15:docId w15:val="{FED568CC-BB0D-4334-8B3E-854A6698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F4D"/>
    <w:pPr>
      <w:spacing w:after="200" w:line="276" w:lineRule="auto"/>
    </w:pPr>
    <w:rPr>
      <w:rFonts w:ascii="Calibri" w:eastAsia="Calibri" w:hAnsi="Calibri" w:cs="Calibri"/>
      <w:color w:val="00000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805F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05F4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05F4D"/>
    <w:rPr>
      <w:rFonts w:ascii="Calibri" w:eastAsia="Calibri" w:hAnsi="Calibri" w:cs="Calibri"/>
      <w:color w:val="000000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7109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71099"/>
    <w:rPr>
      <w:rFonts w:ascii="Calibri" w:eastAsia="Calibri" w:hAnsi="Calibri" w:cs="Calibri"/>
      <w:b/>
      <w:bCs/>
      <w:color w:val="000000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30D46C55CA73439AD3017909EEBF46" ma:contentTypeVersion="5" ma:contentTypeDescription="Opret et nyt dokument." ma:contentTypeScope="" ma:versionID="0f898e82c15911ca912570db5a4f7809">
  <xsd:schema xmlns:xsd="http://www.w3.org/2001/XMLSchema" xmlns:xs="http://www.w3.org/2001/XMLSchema" xmlns:p="http://schemas.microsoft.com/office/2006/metadata/properties" xmlns:ns2="19c7e3de-210d-462c-988b-1ee741c04f2a" targetNamespace="http://schemas.microsoft.com/office/2006/metadata/properties" ma:root="true" ma:fieldsID="fe075a3da33909dc950d1439d5a18d28" ns2:_="">
    <xsd:import namespace="19c7e3de-210d-462c-988b-1ee741c04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7e3de-210d-462c-988b-1ee741c04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BDE7E5-2288-4D6C-8C9A-D92294532A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BFE152-A1CB-4B57-B5AF-F5B8A446D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7e3de-210d-462c-988b-1ee741c04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2A0906-70D8-42F0-8968-2B5197FCC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256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Tasic Hansen (DAHA - Specialkonsulent i e-læringspædagogik - AK - ventures)</dc:creator>
  <cp:keywords/>
  <dc:description/>
  <cp:lastModifiedBy>Sune Bjerre (SUBJ - Mediekonsulent - AK - ventures)</cp:lastModifiedBy>
  <cp:revision>6</cp:revision>
  <dcterms:created xsi:type="dcterms:W3CDTF">2021-06-21T07:15:00Z</dcterms:created>
  <dcterms:modified xsi:type="dcterms:W3CDTF">2021-06-21T10:19:00Z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0x0101007530D46C55CA73439AD3017909EEBF46</vt:lpwstr>
  </property>
</Properties>
</file>